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D84" w:rsidRPr="00A400C7" w:rsidRDefault="003E6D84" w:rsidP="00A400C7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AF7751" w:rsidRDefault="003E6D84" w:rsidP="003E6D84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7751" w:rsidRDefault="00AF7751" w:rsidP="003E6D84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7751" w:rsidRDefault="00AF7751" w:rsidP="003E6D84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E6D84" w:rsidRPr="003E6D84" w:rsidRDefault="00A400C7" w:rsidP="003E6D84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4321945"/>
            <wp:effectExtent l="0" t="0" r="3175" b="2540"/>
            <wp:docPr id="1" name="Рисунок 1" descr="C:\Users\ANNA\Desktop\3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3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D84" w:rsidRDefault="003E6D84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0C7" w:rsidRDefault="00A400C7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</w:p>
    <w:p w:rsidR="00AF7751" w:rsidRPr="003E6D84" w:rsidRDefault="00AF7751" w:rsidP="00A400C7">
      <w:pPr>
        <w:pBdr>
          <w:bottom w:val="single" w:sz="6" w:space="8" w:color="E1E8ED"/>
        </w:pBdr>
        <w:tabs>
          <w:tab w:val="center" w:pos="4677"/>
          <w:tab w:val="left" w:pos="6684"/>
        </w:tabs>
        <w:spacing w:before="100" w:beforeAutospacing="1" w:after="100" w:afterAutospacing="1" w:line="240" w:lineRule="auto"/>
        <w:outlineLvl w:val="2"/>
        <w:rPr>
          <w:rFonts w:ascii="inherit" w:eastAsia="Times New Roman" w:hAnsi="inherit" w:cs="Times New Roman"/>
          <w:sz w:val="27"/>
          <w:szCs w:val="27"/>
          <w:lang w:eastAsia="ru-RU"/>
        </w:rPr>
      </w:pPr>
      <w:r>
        <w:rPr>
          <w:rFonts w:ascii="inherit" w:eastAsia="Times New Roman" w:hAnsi="inherit" w:cs="Times New Roman"/>
          <w:sz w:val="27"/>
          <w:szCs w:val="27"/>
          <w:lang w:eastAsia="ru-RU"/>
        </w:rPr>
        <w:lastRenderedPageBreak/>
        <w:t xml:space="preserve">                                          </w:t>
      </w:r>
      <w:bookmarkStart w:id="0" w:name="_GoBack"/>
      <w:bookmarkEnd w:id="0"/>
      <w:r>
        <w:rPr>
          <w:rFonts w:ascii="inherit" w:eastAsia="Times New Roman" w:hAnsi="inherit" w:cs="Times New Roman"/>
          <w:sz w:val="27"/>
          <w:szCs w:val="27"/>
          <w:lang w:eastAsia="ru-RU"/>
        </w:rPr>
        <w:t>Пояснительная записка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Рабочая программа по изобразительному искусству для 8 класса составлена в соответствии: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с Законом 273-ФЗ «Об образовании в Российской Федерации» от 29.12.2012;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Фундаментального ядра содержания общего образования,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-Федерального государственного образовательного стандарта основного общего образования,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-Примерной программой по учебным предметам «Стандарты второго поколения. Искусство. 5 – 9 классы» - М., Просвещение, 2011г.;</w:t>
      </w:r>
    </w:p>
    <w:p w:rsid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-авторской рабочей программы «Изобразительное искусство» под редакцией Б.М. Неменского, 5-8 классы [Б.М. Неменский, Л.А. Неменская, Н.А. Горяева, А.С. Питерских]. - 4-е изд. – М.: Просвещение, 2015».</w:t>
      </w:r>
    </w:p>
    <w:p w:rsidR="00A400C7" w:rsidRDefault="00A400C7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Учебный план МБОУ «Надеждинская  основная общеобразовательная школа»Пестречинского муниципального района Республики аарстан на 2020-2021 учебный год.</w:t>
      </w:r>
    </w:p>
    <w:p w:rsidR="00A400C7" w:rsidRPr="003E6D84" w:rsidRDefault="00A400C7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Положение орабочей программе МБОУ»Надеждинская Основная общеобразовательная школа»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соответствии с учебным планом на изучение курса "Изобразительное искусство. 8 класс" отводится 33 учебных часа в год (1час в неделю).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ПЛАНИРУЕМЫЕ РЕЗУЛЬТАТЫ ОСВОЕНИЯ УЧЕБНОГО ПРЕДМЕТА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метапредметных и предметных результатов.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Предметные результаты</w:t>
      </w: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 значимой ценности;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3E6D84" w:rsidRPr="003E6D84" w:rsidRDefault="003E6D84" w:rsidP="003E6D84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Личностные результаты</w:t>
      </w: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нём взаимопонимания;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E6D84" w:rsidRPr="003E6D84" w:rsidRDefault="003E6D84" w:rsidP="003E6D84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Метапредметные результаты</w:t>
      </w: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характеризуют уровень сформированности универсальных способностей учащихся, проявляющихся в познавательной и практической творческой деятельности: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оценивать правильность выполнения учебной задачи, собственные возможности её решения;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E6D84" w:rsidRPr="003E6D84" w:rsidRDefault="003E6D84" w:rsidP="003E6D84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 результате изучения курса "Изобразительное искусство. 8 класс" учащиеся должны: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освоить азбуку фотографирования;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анализировать фотопроизведение, исходя из принципов художественности; применять критерии художественности, композиционной грамотности в своей съёмочной практике;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усвоить принципы построения изображения и пространственно-временного развития и построения видеоряда (раскадровки);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усвоить принципы киномонтажа в создании художественного образа;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осознавать технологическую цепочку производства видеофильма и быть способным на практике реализовать свои знания при работе над простейшими учебными и домашними кино и видеоработами;</w:t>
      </w:r>
    </w:p>
    <w:p w:rsidR="003E6D84" w:rsidRPr="003E6D84" w:rsidRDefault="003E6D84" w:rsidP="003E6D84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быть готовыми к аргументированному подходу при анализе современных явлений в искусствах кино, телевидения, видео.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ПРОГРАММЫ ПРЕДМЕТА "ИЗОБРАЗИТЕЛЬНОЕ ИСКУССТВО"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Содержание предмета «Изобразительное искусство» в основной школе построено по принципу углублённого изучения каждого вида искусства.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8 класса — </w:t>
      </w: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«Изобразительное искусство в театре, кино, на телевидении»</w:t>
      </w: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— является как развитием, так и принципиальным расширением курса визуально-пространственных искусств. XX век дал немыслимые ранее возможности влияния на людей зрительных образов при слиянии их со словом и звуком. Синтетические искусства — театр, кино, телевидение — непосредственно связаны с изобразительными и являются сегодня господствующими.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ИЗОБРАЗИТЕЛЬНОЕ ИСКУССТВО В ТЕАТРЕ, КИНО, НА ТЕЛЕВИДЕНИИ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1. Художник и искусство театра. Роль изображения в синтетических искусствах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Искусство зримых образов. Изображение в театре и кино.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Правда и магия театра. Театральное искусство и художник.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Безграничное пространство сцены. Сценография - особый вид художественного творчества.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Сценография - искусство и производство.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Тайны актёрского перевоплощения. Костюм, грим и маска, или Магическое «если бы».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Привет от Карабаса-Барабаса! Художник в театре кукол.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Третий звонок. Спектакль: от замысла к воплощению.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2. Эстафета искусств: от рисунка к фотографии. Эволюция изобразительных искусств и технологий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Фотография - взгляд, сохранённый навсегда. Фотография - новое изображение реальности.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Грамота фотокомпозиции и съёмки. Основа операторского мастерства: умение видеть и выбирать.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Фотография - искусство светописи. Вещь: свет и фактура.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«На фоне Пушкина снимается семейство». Искусство фотопейзажа и фотоинтерьера.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Человек на фотографии. Операторское мастерство фотопортрета.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Событие в кадре. Искусство фоторепортажа.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Фотография и компьютер. Документ или фальсификация: факт и его компьютерная трактовка.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3. Фильм - творец и зритель. Что мы знаем об искусстве кино?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Многоголосый язык экрана. Синтетическая природа фильма и монтаж. Пространство и время в кино.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Художник - режиссёр - оператор. Художественное творчество в игровом фильме.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 большого экрана к твоему видео. Азбука киноязыка. Фильм - «рассказ в картинках». Воплощение замысла. Чудо движения: увидеть и снять.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Бесконечный мир кинематографа. Искусство анимации или Когда художник больше, чем художник. Живые рисунки на твоём компьютере.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4. Телевидение - пространство культуры? Экран - искусство - зритель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Мир на экране: здесь и сейчас. Информационная и художественная природа телевизионного изображения.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Телевидение и документальное кино. Телевизионная документалистика: от видеосюжета до телерепортажа и очерка.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Жизнь врасплох, или Киноглаз.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Телевидение, видео, Интернет… Что дальше? Современные формы экранного языка.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царстве кривых зеркал, или Вечные истины искусства.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КАЛЕНДАРНО-ТЕМАТИЧЕСКИЙ ПЛАН</w:t>
      </w:r>
    </w:p>
    <w:p w:rsidR="003E6D84" w:rsidRPr="003E6D84" w:rsidRDefault="003E6D84" w:rsidP="003E6D8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75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6"/>
        <w:gridCol w:w="4798"/>
        <w:gridCol w:w="664"/>
        <w:gridCol w:w="709"/>
        <w:gridCol w:w="848"/>
        <w:gridCol w:w="2195"/>
      </w:tblGrid>
      <w:tr w:rsidR="003E6D84" w:rsidRPr="003E6D84" w:rsidTr="003E6D84">
        <w:tc>
          <w:tcPr>
            <w:tcW w:w="45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475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64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Кол. час</w:t>
            </w:r>
          </w:p>
        </w:tc>
        <w:tc>
          <w:tcPr>
            <w:tcW w:w="148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133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3E6D84" w:rsidRPr="003E6D84" w:rsidTr="003E6D84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  <w:hideMark/>
          </w:tcPr>
          <w:p w:rsidR="003E6D84" w:rsidRPr="003E6D84" w:rsidRDefault="003E6D84" w:rsidP="003E6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  <w:hideMark/>
          </w:tcPr>
          <w:p w:rsidR="003E6D84" w:rsidRPr="003E6D84" w:rsidRDefault="003E6D84" w:rsidP="003E6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  <w:hideMark/>
          </w:tcPr>
          <w:p w:rsidR="003E6D84" w:rsidRPr="003E6D84" w:rsidRDefault="003E6D84" w:rsidP="003E6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план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:rsidR="003E6D84" w:rsidRPr="003E6D84" w:rsidRDefault="003E6D84" w:rsidP="003E6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9510" w:type="dxa"/>
            <w:gridSpan w:val="6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 1. Художник и искусство театра. Роль изображения в синтетических искусствах - 8 ч.</w:t>
            </w: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75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Изображение в театре и кино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05.09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Театральное искусство и художник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12.09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Сценография - особый вид художественного творчества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19.09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Сценография - особый вид художественного творчества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26.09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Сценография - искусство и производство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03.10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Костюм, грим и маска.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10.10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Художник в театре кукол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17.10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Спектакль: от замысла к воплощению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24.10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9510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Тема 2. Эстафета искусств: от рисунка к фотографии. Эволюция изобразительных искусств и технологий - 8 ч.</w:t>
            </w: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Фотография - новое изображение реальности.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07.11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Основа операторского мастерства: умение видеть и выбирать.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14.11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Основа операторского мастерства: умение видеть и выбирать (практикум).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21.11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Вещь: свет и фактура.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28.11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Искусство фотопейзажа и фотоинтерьера.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05.12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Операторское мастерство фотопортрета.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12.12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Искусство фоторепортажа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19.12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Документ или фальсификация: факт и его компьютерная трактовка.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26.12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9510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 3. Фильм - творец и зритель. Что мы знаем об искусстве кино? - 9 ч.</w:t>
            </w: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Синтетическая природа фильма и монтаж. Пространство и время в кино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16.01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Художественное творчество в игровом фильме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23.01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Азбука киноязыка. Фильм - «рассказ в картинках»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30.01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Азбука киноязыка. Фильм - «рассказ в картинках»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06.02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Воплощение замысла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13.02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Чудо движения: увидеть и снять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20.02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Чудо движения: увидеть и снять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27.02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Искусство анимации, или Когда художник</w:t>
            </w:r>
          </w:p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больше, чем художник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06.03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Живые рисунки на твоём компьютере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13.03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9510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 4. Телевидение - пространство культуры? Экран - искусство - зритель - 8 ч.</w:t>
            </w: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Информационная и художественная природа телевизионного изображения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20.03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Телевизионная документалистика: от видеосюжета до телерепортажа и очерка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10.04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Кинонаблюдение - основа документального видеотворчества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17.04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Видеоэтюд в пейзаже и портрете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24.04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Видеосюжет в репортаже, очерке, интервью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08.05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Современные формы экранного языка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15.05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Роль визуально-зрелищных искусств в жизни человека и общества.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22.05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E6D84" w:rsidRPr="003E6D84" w:rsidTr="003E6D84">
        <w:tc>
          <w:tcPr>
            <w:tcW w:w="4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4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Искусство – зритель - современность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E6D8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29.05</w:t>
            </w:r>
          </w:p>
        </w:tc>
        <w:tc>
          <w:tcPr>
            <w:tcW w:w="6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6D84" w:rsidRPr="003E6D84" w:rsidRDefault="003E6D84" w:rsidP="003E6D8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E6D84" w:rsidRPr="003E6D84" w:rsidRDefault="003E6D84" w:rsidP="003E6D84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E6D8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18</w:t>
      </w:r>
    </w:p>
    <w:p w:rsidR="003E6D84" w:rsidRPr="003E6D84" w:rsidRDefault="003E6D84" w:rsidP="003E6D8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9F3436" w:rsidRDefault="009F3436"/>
    <w:sectPr w:rsidR="009F3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65196"/>
    <w:multiLevelType w:val="multilevel"/>
    <w:tmpl w:val="687E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1846DA"/>
    <w:multiLevelType w:val="multilevel"/>
    <w:tmpl w:val="A732C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581576"/>
    <w:multiLevelType w:val="multilevel"/>
    <w:tmpl w:val="10282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5E092F"/>
    <w:multiLevelType w:val="multilevel"/>
    <w:tmpl w:val="DC50A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D84"/>
    <w:rsid w:val="003E6D84"/>
    <w:rsid w:val="009F3436"/>
    <w:rsid w:val="00A400C7"/>
    <w:rsid w:val="00AF7751"/>
    <w:rsid w:val="00F8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0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00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0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0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2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3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1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712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338814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2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2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4803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100814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97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1896</Words>
  <Characters>10810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6</cp:revision>
  <dcterms:created xsi:type="dcterms:W3CDTF">2019-09-06T08:54:00Z</dcterms:created>
  <dcterms:modified xsi:type="dcterms:W3CDTF">2021-03-18T07:09:00Z</dcterms:modified>
</cp:coreProperties>
</file>